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516AD" w14:textId="77777777" w:rsidR="00217BE4" w:rsidRPr="0026340A" w:rsidRDefault="00887463">
      <w:pPr>
        <w:spacing w:after="80"/>
        <w:jc w:val="center"/>
      </w:pPr>
      <w:r w:rsidRPr="0026340A">
        <w:rPr>
          <w:b/>
          <w:bCs/>
          <w:sz w:val="32"/>
          <w:szCs w:val="32"/>
        </w:rPr>
        <w:t>ДОГОВОР № ______</w:t>
      </w:r>
    </w:p>
    <w:p w14:paraId="3C43D3BF" w14:textId="77777777" w:rsidR="00217BE4" w:rsidRPr="0026340A" w:rsidRDefault="00887463">
      <w:pPr>
        <w:spacing w:after="240"/>
        <w:jc w:val="center"/>
      </w:pPr>
      <w:r w:rsidRPr="0026340A">
        <w:rPr>
          <w:b/>
          <w:bCs/>
          <w:color w:val="000000"/>
          <w:sz w:val="26"/>
          <w:szCs w:val="26"/>
        </w:rPr>
        <w:t>на оказание услуг по разработке сайта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3"/>
        <w:gridCol w:w="5653"/>
      </w:tblGrid>
      <w:tr w:rsidR="00217BE4" w:rsidRPr="0026340A" w14:paraId="69248B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1F2B9E" w14:textId="77777777" w:rsidR="00217BE4" w:rsidRPr="0026340A" w:rsidRDefault="00887463">
            <w:r w:rsidRPr="0026340A">
              <w:t>г. _________________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3D90F15" w14:textId="77777777" w:rsidR="00217BE4" w:rsidRPr="0026340A" w:rsidRDefault="00887463">
            <w:pPr>
              <w:jc w:val="right"/>
            </w:pPr>
            <w:r w:rsidRPr="0026340A">
              <w:t>«___» _________________ 2026 г.</w:t>
            </w:r>
          </w:p>
        </w:tc>
      </w:tr>
    </w:tbl>
    <w:p w14:paraId="3A13CBA1" w14:textId="77777777" w:rsidR="00217BE4" w:rsidRPr="0026340A" w:rsidRDefault="00217BE4"/>
    <w:p w14:paraId="2477B402" w14:textId="0828A5D8" w:rsidR="00217BE4" w:rsidRPr="0026340A" w:rsidRDefault="00887463">
      <w:pPr>
        <w:spacing w:before="160" w:after="80"/>
        <w:ind w:firstLine="709"/>
      </w:pPr>
      <w:r w:rsidRPr="0026340A">
        <w:rPr>
          <w:color w:val="000000"/>
        </w:rPr>
        <w:t xml:space="preserve">Лукишин Егор </w:t>
      </w:r>
      <w:r w:rsidR="006B66F3" w:rsidRPr="0026340A">
        <w:rPr>
          <w:color w:val="000000"/>
        </w:rPr>
        <w:t>Игоревич</w:t>
      </w:r>
      <w:r w:rsidRPr="0026340A">
        <w:rPr>
          <w:color w:val="000000"/>
        </w:rPr>
        <w:t>, самозанятый (плательщик налога на профессиональный доход, НПД) в соответствии с Федеральным законом от 27.11.2018 № 422-ФЗ, именуемый далее «Исполнитель», с одной стороны, и</w:t>
      </w:r>
    </w:p>
    <w:p w14:paraId="1F41865F" w14:textId="77777777" w:rsidR="00217BE4" w:rsidRPr="0026340A" w:rsidRDefault="00887463">
      <w:pPr>
        <w:spacing w:after="200"/>
        <w:ind w:firstLine="709"/>
      </w:pPr>
      <w:r w:rsidRPr="0026340A">
        <w:rPr>
          <w:color w:val="000000"/>
        </w:rPr>
        <w:t>_______________________________________________, именуемый</w:t>
      </w:r>
      <w:r w:rsidRPr="0026340A">
        <w:rPr>
          <w:color w:val="000000"/>
        </w:rPr>
        <w:t xml:space="preserve"> далее «Заказчик», с другой стороны, совместно именуемые «Стороны», заключили настоящий Договор о нижеследующем:</w:t>
      </w:r>
    </w:p>
    <w:p w14:paraId="2FCCB597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1. ПРЕДМЕТ ДОГОВОРА</w:t>
      </w:r>
    </w:p>
    <w:p w14:paraId="5B5F3BD8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1.1. Исполнитель обязуется оказать услуги по разработке веб-сайта (далее — «Сайт») в соответствии с Техническим заданием (П</w:t>
      </w:r>
      <w:r w:rsidRPr="0026340A">
        <w:rPr>
          <w:color w:val="000000"/>
        </w:rPr>
        <w:t>риложение № 1), являющимся неотъемлемой частью настоящего Договора, а Заказчик обязуется принять и оплатить данные услуги.</w:t>
      </w:r>
    </w:p>
    <w:p w14:paraId="6F87AD13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1.2. Описание проекта: _______________________________________________________________</w:t>
      </w:r>
    </w:p>
    <w:p w14:paraId="4307A96A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1.3. Результат оказания услуг (Сайт) передаётс</w:t>
      </w:r>
      <w:r w:rsidRPr="0026340A">
        <w:rPr>
          <w:color w:val="000000"/>
        </w:rPr>
        <w:t>я Заказчику путём публикации на согласованном хостинге либо передачи файлов исходного кода.</w:t>
      </w:r>
    </w:p>
    <w:p w14:paraId="17FB168F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2. СТОИМОСТЬ И ПОРЯДОК ОПЛАТЫ</w:t>
      </w:r>
    </w:p>
    <w:p w14:paraId="169D37A1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2.1. Общая стоимость услуг по настоящему Договору составляет ______________ (___________) рублей.</w:t>
      </w:r>
    </w:p>
    <w:p w14:paraId="286BE080" w14:textId="77777777" w:rsidR="00217BE4" w:rsidRPr="0026340A" w:rsidRDefault="00887463">
      <w:pPr>
        <w:spacing w:after="60"/>
        <w:ind w:firstLine="709"/>
      </w:pPr>
      <w:r w:rsidRPr="0026340A">
        <w:rPr>
          <w:color w:val="000000"/>
        </w:rPr>
        <w:t>2.2. Оплата производится в два этапа:</w:t>
      </w:r>
    </w:p>
    <w:p w14:paraId="4D904D24" w14:textId="77777777" w:rsidR="00217BE4" w:rsidRPr="0026340A" w:rsidRDefault="00887463">
      <w:pPr>
        <w:pStyle w:val="a4"/>
        <w:numPr>
          <w:ilvl w:val="0"/>
          <w:numId w:val="2"/>
        </w:numPr>
        <w:spacing w:after="100"/>
      </w:pPr>
      <w:r w:rsidRPr="0026340A">
        <w:t>авансовый платёж — 50 % от стоимости, в течение 3 (трёх) рабочих дней с даты подписания Договора;</w:t>
      </w:r>
    </w:p>
    <w:p w14:paraId="33EC3239" w14:textId="77777777" w:rsidR="00217BE4" w:rsidRPr="0026340A" w:rsidRDefault="00887463">
      <w:pPr>
        <w:pStyle w:val="a4"/>
        <w:numPr>
          <w:ilvl w:val="0"/>
          <w:numId w:val="2"/>
        </w:numPr>
        <w:spacing w:after="100"/>
      </w:pPr>
      <w:r w:rsidRPr="0026340A">
        <w:t xml:space="preserve">финальный платёж — 50 </w:t>
      </w:r>
      <w:r w:rsidRPr="0026340A">
        <w:t>%, в течение 3 (трёх) рабочих дней с даты подписания Акта сдачи-приёмки.</w:t>
      </w:r>
    </w:p>
    <w:p w14:paraId="074F8DE0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2.3. Оплата производится безналичным банковским переводом на реквизиты Исполнителя, указанные в разделе 13 настоящего Договора.</w:t>
      </w:r>
    </w:p>
    <w:p w14:paraId="120283B3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2.4. Исполнитель является плательщиком налога на профес</w:t>
      </w:r>
      <w:r w:rsidRPr="0026340A">
        <w:rPr>
          <w:color w:val="000000"/>
        </w:rPr>
        <w:t>сиональный доход (НПД) и не является плательщиком НДС на основании ч. 9 ст. 2 Федерального закона от 27.11.2018 № 422-ФЗ. Чек формируется через мобильное приложение «Мой налог» и направляется Заказчику в день получения оплаты.</w:t>
      </w:r>
    </w:p>
    <w:p w14:paraId="05831BC9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3. ПРАВА И ОБЯЗАННОСТИ ИСПОЛН</w:t>
      </w:r>
      <w:r w:rsidRPr="0026340A">
        <w:rPr>
          <w:color w:val="auto"/>
        </w:rPr>
        <w:t>ИТЕЛЯ</w:t>
      </w:r>
    </w:p>
    <w:p w14:paraId="11CD9283" w14:textId="77777777" w:rsidR="00217BE4" w:rsidRPr="0026340A" w:rsidRDefault="00887463">
      <w:pPr>
        <w:spacing w:after="60"/>
        <w:ind w:firstLine="709"/>
      </w:pPr>
      <w:r w:rsidRPr="0026340A">
        <w:rPr>
          <w:color w:val="000000"/>
        </w:rPr>
        <w:t>3.1. Исполнитель обязан:</w:t>
      </w:r>
    </w:p>
    <w:p w14:paraId="167A70AD" w14:textId="77777777" w:rsidR="00217BE4" w:rsidRPr="0026340A" w:rsidRDefault="00887463">
      <w:pPr>
        <w:pStyle w:val="a4"/>
        <w:numPr>
          <w:ilvl w:val="0"/>
          <w:numId w:val="2"/>
        </w:numPr>
        <w:spacing w:after="100"/>
      </w:pPr>
      <w:r w:rsidRPr="0026340A">
        <w:t>выполнить услуги в согласованные сроки и в соответствии с Техническим заданием;</w:t>
      </w:r>
    </w:p>
    <w:p w14:paraId="72416274" w14:textId="77777777" w:rsidR="00217BE4" w:rsidRPr="0026340A" w:rsidRDefault="00887463">
      <w:pPr>
        <w:pStyle w:val="a4"/>
        <w:numPr>
          <w:ilvl w:val="0"/>
          <w:numId w:val="2"/>
        </w:numPr>
        <w:spacing w:after="100"/>
      </w:pPr>
      <w:r w:rsidRPr="0026340A">
        <w:t>своевременно информировать Заказчика о ходе работ и возможных отклонениях;</w:t>
      </w:r>
    </w:p>
    <w:p w14:paraId="516AF287" w14:textId="77777777" w:rsidR="00217BE4" w:rsidRPr="0026340A" w:rsidRDefault="00887463">
      <w:pPr>
        <w:pStyle w:val="a4"/>
        <w:numPr>
          <w:ilvl w:val="0"/>
          <w:numId w:val="2"/>
        </w:numPr>
        <w:spacing w:after="100"/>
      </w:pPr>
      <w:r w:rsidRPr="0026340A">
        <w:t>в разумные сроки и безвозмездно устранять недостатки, возникшие по вин</w:t>
      </w:r>
      <w:r w:rsidRPr="0026340A">
        <w:t>е Исполнителя;</w:t>
      </w:r>
    </w:p>
    <w:p w14:paraId="0EE6FE96" w14:textId="77777777" w:rsidR="00217BE4" w:rsidRPr="0026340A" w:rsidRDefault="00887463">
      <w:pPr>
        <w:pStyle w:val="a4"/>
        <w:numPr>
          <w:ilvl w:val="0"/>
          <w:numId w:val="2"/>
        </w:numPr>
        <w:spacing w:after="100"/>
      </w:pPr>
      <w:r w:rsidRPr="0026340A">
        <w:lastRenderedPageBreak/>
        <w:t>соблюдать конфиденциальность в отношении переданных материалов и данных Заказчика.</w:t>
      </w:r>
    </w:p>
    <w:p w14:paraId="4EC1764A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3.2. Исполнитель вправе привлекать третьих лиц к выполнению работ, оставаясь при этом ответственным перед Заказчиком в полном объёме.</w:t>
      </w:r>
    </w:p>
    <w:p w14:paraId="6EE3DEC1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3.3. До момента получени</w:t>
      </w:r>
      <w:r w:rsidRPr="0026340A">
        <w:rPr>
          <w:color w:val="000000"/>
        </w:rPr>
        <w:t>я полной оплаты Исполнитель вправе использовать созданный Сайт в своём портфолио без указания конфиденциальной информации Заказчика.</w:t>
      </w:r>
    </w:p>
    <w:p w14:paraId="36E58534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4. ПРАВА И ОБЯЗАННОСТИ ЗАКАЗЧИКА</w:t>
      </w:r>
    </w:p>
    <w:p w14:paraId="1E33F5BB" w14:textId="77777777" w:rsidR="00217BE4" w:rsidRPr="0026340A" w:rsidRDefault="00887463">
      <w:pPr>
        <w:spacing w:after="60"/>
        <w:ind w:firstLine="709"/>
      </w:pPr>
      <w:r w:rsidRPr="0026340A">
        <w:rPr>
          <w:color w:val="000000"/>
        </w:rPr>
        <w:t>4.1. Заказчик обязан:</w:t>
      </w:r>
    </w:p>
    <w:p w14:paraId="4A66D89B" w14:textId="77777777" w:rsidR="00217BE4" w:rsidRPr="0026340A" w:rsidRDefault="00887463">
      <w:pPr>
        <w:pStyle w:val="a4"/>
        <w:numPr>
          <w:ilvl w:val="0"/>
          <w:numId w:val="2"/>
        </w:numPr>
        <w:spacing w:after="100"/>
      </w:pPr>
      <w:r w:rsidRPr="0026340A">
        <w:t>своевременно и в полном объёме предоставлять материалы (тексты, изоб</w:t>
      </w:r>
      <w:r w:rsidRPr="0026340A">
        <w:t>ражения, доступы к сервисам);</w:t>
      </w:r>
    </w:p>
    <w:p w14:paraId="66908BB2" w14:textId="77777777" w:rsidR="00217BE4" w:rsidRPr="0026340A" w:rsidRDefault="00887463">
      <w:pPr>
        <w:pStyle w:val="a4"/>
        <w:numPr>
          <w:ilvl w:val="0"/>
          <w:numId w:val="2"/>
        </w:numPr>
        <w:spacing w:after="100"/>
      </w:pPr>
      <w:r w:rsidRPr="0026340A">
        <w:t>давать обратную связь по промежуточным результатам в течение 3 (трёх) рабочих дней;</w:t>
      </w:r>
    </w:p>
    <w:p w14:paraId="524C2040" w14:textId="77777777" w:rsidR="00217BE4" w:rsidRPr="0026340A" w:rsidRDefault="00887463">
      <w:pPr>
        <w:pStyle w:val="a4"/>
        <w:numPr>
          <w:ilvl w:val="0"/>
          <w:numId w:val="2"/>
        </w:numPr>
        <w:spacing w:after="100"/>
      </w:pPr>
      <w:r w:rsidRPr="0026340A">
        <w:t>производить оплату в сроки, установленные п. 2.2 настоящего Договора;</w:t>
      </w:r>
    </w:p>
    <w:p w14:paraId="4D7E295E" w14:textId="77777777" w:rsidR="00217BE4" w:rsidRPr="0026340A" w:rsidRDefault="00887463">
      <w:pPr>
        <w:pStyle w:val="a4"/>
        <w:numPr>
          <w:ilvl w:val="0"/>
          <w:numId w:val="2"/>
        </w:numPr>
        <w:spacing w:after="100"/>
      </w:pPr>
      <w:r w:rsidRPr="0026340A">
        <w:t>не передавать предоставленные Исполнителем материалы третьим лицам без п</w:t>
      </w:r>
      <w:r w:rsidRPr="0026340A">
        <w:t>исьменного согласования.</w:t>
      </w:r>
    </w:p>
    <w:p w14:paraId="7C05C71F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4.2. Срок исполнения обязательств Исполнителя приостанавливается на период ожидания материалов или согласований со стороны Заказчика.</w:t>
      </w:r>
    </w:p>
    <w:p w14:paraId="04B4F783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5. СРОКИ ВЫПОЛНЕНИЯ РАБОТ</w:t>
      </w:r>
    </w:p>
    <w:p w14:paraId="2D880AD2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5.1. Сроки начала и окончания работ определяются Техническим заданием (</w:t>
      </w:r>
      <w:r w:rsidRPr="0026340A">
        <w:rPr>
          <w:color w:val="000000"/>
        </w:rPr>
        <w:t>Приложение № 1) и фиксируются в письменном виде (электронная переписка, мессенджер).</w:t>
      </w:r>
    </w:p>
    <w:p w14:paraId="5713F6E6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5.2. Ориентировочные сроки: лендинг — 1–2 недели; интернет-магазин — 3–6 недель с момента получения авансового платежа и всех необходимых материалов.</w:t>
      </w:r>
    </w:p>
    <w:p w14:paraId="33F3C2E0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5.3. При задержке пре</w:t>
      </w:r>
      <w:r w:rsidRPr="0026340A">
        <w:rPr>
          <w:color w:val="000000"/>
        </w:rPr>
        <w:t>доставления материалов со стороны Заказчика срок выполнения работ сдвигается на соответствующее количество рабочих дней.</w:t>
      </w:r>
    </w:p>
    <w:p w14:paraId="2987E5BD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6. ПОРЯДОК СДАЧИ-ПРИЁМКИ</w:t>
      </w:r>
    </w:p>
    <w:p w14:paraId="5D855FBF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6.1. По завершении работ Исполнитель уведомляет Заказчика о готовности результата (по электронной почте или в мессенджере) и передаёт ссылку на готовый Сайт или файлы исходного кода.</w:t>
      </w:r>
    </w:p>
    <w:p w14:paraId="60B7054A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6.2. Заказчик обязан в течение 5 (пяти) рабочих дней принять работу или н</w:t>
      </w:r>
      <w:r w:rsidRPr="0026340A">
        <w:rPr>
          <w:color w:val="000000"/>
        </w:rPr>
        <w:t>аправить Исполнителю мотивированный отказ с перечнем замечаний.</w:t>
      </w:r>
    </w:p>
    <w:p w14:paraId="6852DF17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6.3. Если в указанный срок мотивированный отказ не поступил, работа считается принятой Заказчиком без замечаний, а Акт сдачи-приёмки — подписанным.</w:t>
      </w:r>
    </w:p>
    <w:p w14:paraId="4E45752F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6.4. Исполнитель устраняет обоснованные заме</w:t>
      </w:r>
      <w:r w:rsidRPr="0026340A">
        <w:rPr>
          <w:color w:val="000000"/>
        </w:rPr>
        <w:t>чания в согласованные сроки. Доработки, выходящие за рамки Технического задания, выполняются на основании отдельного соглашения.</w:t>
      </w:r>
    </w:p>
    <w:p w14:paraId="59AD6144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7. ИНТЕЛЛЕКТУАЛЬНАЯ СОБСТВЕННОСТЬ</w:t>
      </w:r>
    </w:p>
    <w:p w14:paraId="6B795BB2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lastRenderedPageBreak/>
        <w:t>7.1. Исключительное право на созданный Сайт (программный код, дизайн-макеты, уникальные текст</w:t>
      </w:r>
      <w:r w:rsidRPr="0026340A">
        <w:rPr>
          <w:color w:val="000000"/>
        </w:rPr>
        <w:t>овые материалы, созданные Исполнителем) переходит к Заказчику в полном объёме после получения Исполнителем финального платежа.</w:t>
      </w:r>
    </w:p>
    <w:p w14:paraId="29BFAE62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 xml:space="preserve">7.2. Права на сторонние компоненты (фреймворки, плагины, шрифты, стоковые изображения) регулируются соответствующими лицензиями. </w:t>
      </w:r>
      <w:r w:rsidRPr="0026340A">
        <w:rPr>
          <w:color w:val="000000"/>
        </w:rPr>
        <w:t>Исполнитель обеспечивает использование только легального программного обеспечения и инструментов.</w:t>
      </w:r>
    </w:p>
    <w:p w14:paraId="39919CAD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7.3. Заказчик самостоятельно несёт ответственность за нарушение авторских прав третьих лиц в предоставленных материалах (текстах, изображениях, логотипах и т.</w:t>
      </w:r>
      <w:r w:rsidRPr="0026340A">
        <w:rPr>
          <w:color w:val="000000"/>
        </w:rPr>
        <w:t xml:space="preserve"> п.).</w:t>
      </w:r>
    </w:p>
    <w:p w14:paraId="22345FBB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8. ОТВЕТСТВЕННОСТЬ СТОРОН</w:t>
      </w:r>
    </w:p>
    <w:p w14:paraId="4E495C54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8.1.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Федерации.</w:t>
      </w:r>
    </w:p>
    <w:p w14:paraId="6F67E2B9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8.2. Совокупная ответственность Исполнителя перед Заказчи</w:t>
      </w:r>
      <w:r w:rsidRPr="0026340A">
        <w:rPr>
          <w:color w:val="000000"/>
        </w:rPr>
        <w:t>ком по всем основаниям ограничена суммой фактически полученных платежей в рамках настоящего Договора.</w:t>
      </w:r>
    </w:p>
    <w:p w14:paraId="7F71B5BC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8.3. Исполнитель не несёт ответственности за перебои в работе Сайта, вызванные действиями или бездействием третьих лиц (хостинг-провайдер, интернет-провай</w:t>
      </w:r>
      <w:r w:rsidRPr="0026340A">
        <w:rPr>
          <w:color w:val="000000"/>
        </w:rPr>
        <w:t>дер, платёжные системы, сервисы интеграций).</w:t>
      </w:r>
    </w:p>
    <w:p w14:paraId="4855E81B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9. КОНФИДЕНЦИАЛЬНОСТЬ И ПЕРСОНАЛЬНЫЕ ДАННЫЕ</w:t>
      </w:r>
    </w:p>
    <w:p w14:paraId="22B6228F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9.1. Стороны обязуются не разглашать конфиденциальную информацию, полученную в ходе исполнения настоящего Договора, без письменного согласия другой Стороны.</w:t>
      </w:r>
    </w:p>
    <w:p w14:paraId="40589E1E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9.2. Персо</w:t>
      </w:r>
      <w:r w:rsidRPr="0026340A">
        <w:rPr>
          <w:color w:val="000000"/>
        </w:rPr>
        <w:t>нальные данные Заказчика (ФИО, телефон, электронная почта) обрабатываются Исполнителем исключительно в целях исполнения настоящего Договора, не передаются третьим лицам и обрабатываются в соответствии с Федеральным законом от 27.07.2006 № 152-ФЗ «О персона</w:t>
      </w:r>
      <w:r w:rsidRPr="0026340A">
        <w:rPr>
          <w:color w:val="000000"/>
        </w:rPr>
        <w:t>льных данных».</w:t>
      </w:r>
    </w:p>
    <w:p w14:paraId="22B6BA65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10. ФОРС-МАЖОР</w:t>
      </w:r>
    </w:p>
    <w:p w14:paraId="571971D5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10.1.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(форс-мажор): стихийные бедствия, военные де</w:t>
      </w:r>
      <w:r w:rsidRPr="0026340A">
        <w:rPr>
          <w:color w:val="000000"/>
        </w:rPr>
        <w:t>йствия, забастовки, изменения законодательства, делающие исполнение Договора невозможным.</w:t>
      </w:r>
    </w:p>
    <w:p w14:paraId="0630DA9D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10.2. Сторона, для которой наступили обстоятельства форс-мажора, обязана уведомить другую Сторону в течение 3 (трёх) рабочих дней с момента их возникновения.</w:t>
      </w:r>
    </w:p>
    <w:p w14:paraId="1B3F7189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11. ПОРЯ</w:t>
      </w:r>
      <w:r w:rsidRPr="0026340A">
        <w:rPr>
          <w:color w:val="auto"/>
        </w:rPr>
        <w:t>ДОК РАСТОРЖЕНИЯ И ИЗМЕНЕНИЯ</w:t>
      </w:r>
    </w:p>
    <w:p w14:paraId="6BF34698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11.1. Договор может быть расторгнут по соглашению Сторон или в одностороннем порядке с направлением письменного уведомления за 5 (пять) рабочих дней.</w:t>
      </w:r>
    </w:p>
    <w:p w14:paraId="6EE82D67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lastRenderedPageBreak/>
        <w:t>11.2. При расторжении Договора по инициативе Заказчика Заказчик оплачивает фак</w:t>
      </w:r>
      <w:r w:rsidRPr="0026340A">
        <w:rPr>
          <w:color w:val="000000"/>
        </w:rPr>
        <w:t>тически выполненный объём работ. Неосвоенный аванс возвращается в течение 10 (десяти) рабочих дней.</w:t>
      </w:r>
    </w:p>
    <w:p w14:paraId="5C22AFBE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11.3. Изменения и дополнения к настоящему Договору действительны только при оформлении в письменном виде и подписании обеими Сторонами.</w:t>
      </w:r>
    </w:p>
    <w:p w14:paraId="39BCF872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12. ЗАКЛЮЧИТЕЛЬНЫЕ П</w:t>
      </w:r>
      <w:r w:rsidRPr="0026340A">
        <w:rPr>
          <w:color w:val="auto"/>
        </w:rPr>
        <w:t>ОЛОЖЕНИЯ</w:t>
      </w:r>
    </w:p>
    <w:p w14:paraId="219400E3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12.1. Настоящий Договор составлен в соответствии с законодательством Российской Федерации и подчиняется нормам гражданского права РФ.</w:t>
      </w:r>
    </w:p>
    <w:p w14:paraId="45F2C547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12.2. Все споры Стороны стремятся урегулировать путём переговоров. При недостижении согласия спор передаётся на р</w:t>
      </w:r>
      <w:r w:rsidRPr="0026340A">
        <w:rPr>
          <w:color w:val="000000"/>
        </w:rPr>
        <w:t>ассмотрение в суд общей юрисдикции по месту нахождения Исполнителя.</w:t>
      </w:r>
    </w:p>
    <w:p w14:paraId="0D871335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12.3. Договор вступает в силу с момента его подписания обеими Сторонами и действует до полного исполнения обязательств.</w:t>
      </w:r>
    </w:p>
    <w:p w14:paraId="11F886A3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12.4. Договор составлен в двух экземплярах, имеющих равную юридическ</w:t>
      </w:r>
      <w:r w:rsidRPr="0026340A">
        <w:rPr>
          <w:color w:val="000000"/>
        </w:rPr>
        <w:t>ую силу, по одному для каждой из Сторон.</w:t>
      </w:r>
    </w:p>
    <w:p w14:paraId="0651DF67" w14:textId="77777777" w:rsidR="00217BE4" w:rsidRPr="0026340A" w:rsidRDefault="00887463">
      <w:pPr>
        <w:spacing w:after="160"/>
        <w:ind w:firstLine="709"/>
      </w:pPr>
      <w:r w:rsidRPr="0026340A">
        <w:rPr>
          <w:color w:val="000000"/>
        </w:rPr>
        <w:t>12.5. Стороны договорились признавать электронную переписку (email, мессенджеры с фиксацией авторства) надлежащим способом обмена документами и уведомлениями, если иное не установлено настоящим Договором.</w:t>
      </w:r>
    </w:p>
    <w:p w14:paraId="0DF43123" w14:textId="77777777" w:rsidR="00217BE4" w:rsidRPr="0026340A" w:rsidRDefault="00887463">
      <w:pPr>
        <w:pStyle w:val="1"/>
        <w:rPr>
          <w:color w:val="auto"/>
        </w:rPr>
      </w:pPr>
      <w:r w:rsidRPr="0026340A">
        <w:rPr>
          <w:color w:val="auto"/>
        </w:rPr>
        <w:t>13. РЕКВИЗИТЫ И ПОДПИСИ СТОРОН</w:t>
      </w:r>
    </w:p>
    <w:p w14:paraId="6C0DC076" w14:textId="77777777" w:rsidR="00217BE4" w:rsidRPr="0026340A" w:rsidRDefault="00217BE4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217BE4" w:rsidRPr="0026340A" w14:paraId="494772E0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669D6A46" w14:textId="77777777" w:rsidR="00217BE4" w:rsidRPr="0026340A" w:rsidRDefault="00887463">
            <w:pPr>
              <w:spacing w:after="120"/>
            </w:pPr>
            <w:r w:rsidRPr="0026340A">
              <w:rPr>
                <w:b/>
                <w:bCs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002DF90" w14:textId="77777777" w:rsidR="00217BE4" w:rsidRPr="0026340A" w:rsidRDefault="00887463">
            <w:pPr>
              <w:spacing w:after="120"/>
            </w:pPr>
            <w:r w:rsidRPr="0026340A">
              <w:rPr>
                <w:b/>
                <w:bCs/>
              </w:rPr>
              <w:t>ЗАКАЗЧИ</w:t>
            </w:r>
            <w:r w:rsidRPr="0026340A">
              <w:rPr>
                <w:b/>
                <w:bCs/>
              </w:rPr>
              <w:t>К</w:t>
            </w:r>
          </w:p>
        </w:tc>
      </w:tr>
      <w:tr w:rsidR="00217BE4" w:rsidRPr="0026340A" w14:paraId="7F92E054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50ED3DD" w14:textId="77777777" w:rsidR="00217BE4" w:rsidRPr="0026340A" w:rsidRDefault="00887463">
            <w:pPr>
              <w:spacing w:after="120"/>
            </w:pPr>
            <w:r w:rsidRPr="0026340A">
              <w:t>Лукишин Егор Андреевич</w:t>
            </w:r>
          </w:p>
          <w:p w14:paraId="34E2B2FB" w14:textId="77777777" w:rsidR="00217BE4" w:rsidRPr="0026340A" w:rsidRDefault="00887463">
            <w:pPr>
              <w:spacing w:after="120"/>
            </w:pPr>
            <w:r w:rsidRPr="0026340A">
              <w:t>Самозанятый (плательщик НПД)</w:t>
            </w:r>
          </w:p>
          <w:p w14:paraId="77F91E06" w14:textId="77777777" w:rsidR="00217BE4" w:rsidRPr="0026340A" w:rsidRDefault="00887463">
            <w:pPr>
              <w:spacing w:after="120"/>
              <w:rPr>
                <w:lang w:val="en-US"/>
              </w:rPr>
            </w:pPr>
            <w:r w:rsidRPr="0026340A">
              <w:rPr>
                <w:lang w:val="en-US"/>
              </w:rPr>
              <w:t>Email: i.lukishin@mail.ru</w:t>
            </w:r>
          </w:p>
          <w:p w14:paraId="2B01BA07" w14:textId="77777777" w:rsidR="00217BE4" w:rsidRPr="0026340A" w:rsidRDefault="00887463">
            <w:pPr>
              <w:spacing w:after="120"/>
              <w:rPr>
                <w:lang w:val="en-US"/>
              </w:rPr>
            </w:pPr>
            <w:r w:rsidRPr="0026340A">
              <w:rPr>
                <w:lang w:val="en-US"/>
              </w:rPr>
              <w:t>Telegram: @VkaiFegor</w:t>
            </w:r>
          </w:p>
          <w:p w14:paraId="7C4A5D1B" w14:textId="77777777" w:rsidR="00217BE4" w:rsidRPr="0026340A" w:rsidRDefault="00887463">
            <w:pPr>
              <w:spacing w:after="120"/>
            </w:pPr>
            <w:r w:rsidRPr="0026340A">
              <w:t>Тел.: +7 984 143-11-59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BE2C859" w14:textId="77777777" w:rsidR="00217BE4" w:rsidRPr="0026340A" w:rsidRDefault="00887463">
            <w:pPr>
              <w:spacing w:after="120"/>
            </w:pPr>
            <w:r w:rsidRPr="0026340A">
              <w:t>________________________________</w:t>
            </w:r>
          </w:p>
          <w:p w14:paraId="562CDBC4" w14:textId="77777777" w:rsidR="00217BE4" w:rsidRPr="0026340A" w:rsidRDefault="00887463">
            <w:pPr>
              <w:spacing w:after="120"/>
            </w:pPr>
            <w:r w:rsidRPr="0026340A">
              <w:t>(ФИО / Наименование)</w:t>
            </w:r>
          </w:p>
          <w:p w14:paraId="11F7DB74" w14:textId="77777777" w:rsidR="00217BE4" w:rsidRPr="0026340A" w:rsidRDefault="00217BE4">
            <w:pPr>
              <w:spacing w:after="120"/>
            </w:pPr>
          </w:p>
          <w:p w14:paraId="6CAA9E2C" w14:textId="77777777" w:rsidR="00217BE4" w:rsidRPr="0026340A" w:rsidRDefault="00887463">
            <w:pPr>
              <w:spacing w:after="120"/>
            </w:pPr>
            <w:r w:rsidRPr="0026340A">
              <w:t>________________________________</w:t>
            </w:r>
          </w:p>
          <w:p w14:paraId="6882DE31" w14:textId="77777777" w:rsidR="00217BE4" w:rsidRPr="0026340A" w:rsidRDefault="00887463">
            <w:pPr>
              <w:spacing w:after="120"/>
            </w:pPr>
            <w:r w:rsidRPr="0026340A">
              <w:t>(ИНН / ОГРН / паспорт)</w:t>
            </w:r>
          </w:p>
        </w:tc>
      </w:tr>
      <w:tr w:rsidR="00217BE4" w:rsidRPr="0026340A" w14:paraId="57CBCB91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0B4F140" w14:textId="77777777" w:rsidR="00217BE4" w:rsidRPr="0026340A" w:rsidRDefault="00887463">
            <w:pPr>
              <w:spacing w:after="120"/>
            </w:pPr>
            <w:r w:rsidRPr="0026340A">
              <w:t>Подпись: ______________________</w:t>
            </w:r>
          </w:p>
          <w:p w14:paraId="7897EC1A" w14:textId="77777777" w:rsidR="00217BE4" w:rsidRPr="0026340A" w:rsidRDefault="00887463">
            <w:pPr>
              <w:spacing w:after="120"/>
            </w:pPr>
            <w:r w:rsidRPr="0026340A">
              <w:t>Дата: _________________________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749A910" w14:textId="77777777" w:rsidR="00217BE4" w:rsidRPr="0026340A" w:rsidRDefault="00887463">
            <w:pPr>
              <w:spacing w:after="120"/>
            </w:pPr>
            <w:r w:rsidRPr="0026340A">
              <w:t>Подпись: ______________________</w:t>
            </w:r>
          </w:p>
          <w:p w14:paraId="5FE7C252" w14:textId="77777777" w:rsidR="00217BE4" w:rsidRPr="0026340A" w:rsidRDefault="00887463">
            <w:pPr>
              <w:spacing w:after="120"/>
            </w:pPr>
            <w:r w:rsidRPr="0026340A">
              <w:t>Дата: _________________________</w:t>
            </w:r>
          </w:p>
          <w:p w14:paraId="5916B933" w14:textId="77777777" w:rsidR="00217BE4" w:rsidRPr="0026340A" w:rsidRDefault="00887463">
            <w:pPr>
              <w:spacing w:after="120"/>
            </w:pPr>
            <w:r w:rsidRPr="0026340A">
              <w:t>М.П. (при наличии)</w:t>
            </w:r>
          </w:p>
        </w:tc>
      </w:tr>
    </w:tbl>
    <w:p w14:paraId="404D650C" w14:textId="77777777" w:rsidR="00217BE4" w:rsidRPr="0026340A" w:rsidRDefault="00217BE4">
      <w:pPr>
        <w:pageBreakBefore/>
      </w:pPr>
    </w:p>
    <w:p w14:paraId="742A625C" w14:textId="77777777" w:rsidR="00217BE4" w:rsidRPr="0026340A" w:rsidRDefault="00887463">
      <w:pPr>
        <w:spacing w:after="80"/>
        <w:jc w:val="center"/>
      </w:pPr>
      <w:r w:rsidRPr="0026340A">
        <w:rPr>
          <w:b/>
          <w:bCs/>
          <w:sz w:val="28"/>
          <w:szCs w:val="28"/>
        </w:rPr>
        <w:t>ПРИЛОЖЕНИЕ № 1</w:t>
      </w:r>
    </w:p>
    <w:p w14:paraId="190C5DEF" w14:textId="77777777" w:rsidR="00217BE4" w:rsidRPr="0026340A" w:rsidRDefault="00887463">
      <w:pPr>
        <w:spacing w:after="80"/>
        <w:jc w:val="center"/>
      </w:pPr>
      <w:r w:rsidRPr="0026340A">
        <w:rPr>
          <w:color w:val="000000"/>
        </w:rPr>
        <w:t>к Договору № ______ от «___» __________ 2026 г.</w:t>
      </w:r>
    </w:p>
    <w:p w14:paraId="0A7C4CB4" w14:textId="77777777" w:rsidR="00217BE4" w:rsidRPr="0026340A" w:rsidRDefault="00887463">
      <w:pPr>
        <w:spacing w:after="240"/>
        <w:jc w:val="center"/>
      </w:pPr>
      <w:r w:rsidRPr="0026340A">
        <w:rPr>
          <w:b/>
          <w:bCs/>
          <w:sz w:val="26"/>
          <w:szCs w:val="26"/>
        </w:rPr>
        <w:t>ТЕХНИЧЕСКОЕ ЗАДАНИЕ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6"/>
        <w:gridCol w:w="6560"/>
      </w:tblGrid>
      <w:tr w:rsidR="00217BE4" w:rsidRPr="0026340A" w14:paraId="5F13647B" w14:textId="77777777" w:rsidTr="0026340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9755AD" w14:textId="77777777" w:rsidR="00217BE4" w:rsidRPr="0026340A" w:rsidRDefault="00887463">
            <w:r w:rsidRPr="0026340A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BEC835" w14:textId="77777777" w:rsidR="00217BE4" w:rsidRPr="0026340A" w:rsidRDefault="00887463">
            <w:r w:rsidRPr="0026340A">
              <w:rPr>
                <w:b/>
                <w:bCs/>
              </w:rPr>
              <w:t>Значение</w:t>
            </w:r>
          </w:p>
        </w:tc>
      </w:tr>
      <w:tr w:rsidR="00217BE4" w:rsidRPr="0026340A" w14:paraId="5D202387" w14:textId="77777777" w:rsidTr="0026340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02AA9D" w14:textId="77777777" w:rsidR="00217BE4" w:rsidRPr="0026340A" w:rsidRDefault="00887463">
            <w:r w:rsidRPr="0026340A">
              <w:rPr>
                <w:b/>
                <w:bCs/>
              </w:rPr>
              <w:t>Название проекта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57FA0A" w14:textId="77777777" w:rsidR="00217BE4" w:rsidRPr="0026340A" w:rsidRDefault="00217BE4"/>
        </w:tc>
      </w:tr>
      <w:tr w:rsidR="00217BE4" w:rsidRPr="0026340A" w14:paraId="6CE66778" w14:textId="77777777" w:rsidTr="0026340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FFE057" w14:textId="77777777" w:rsidR="00217BE4" w:rsidRPr="0026340A" w:rsidRDefault="00887463">
            <w:r w:rsidRPr="0026340A">
              <w:rPr>
                <w:b/>
                <w:bCs/>
              </w:rPr>
              <w:t>Тип сайта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4E2B77" w14:textId="77777777" w:rsidR="00217BE4" w:rsidRPr="0026340A" w:rsidRDefault="00887463">
            <w:r w:rsidRPr="0026340A">
              <w:t>(лендинг / интернет-магазин / корпоративный / иное)</w:t>
            </w:r>
          </w:p>
        </w:tc>
      </w:tr>
      <w:tr w:rsidR="00217BE4" w:rsidRPr="0026340A" w14:paraId="7291E68F" w14:textId="77777777" w:rsidTr="0026340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1C4E5E" w14:textId="77777777" w:rsidR="00217BE4" w:rsidRPr="0026340A" w:rsidRDefault="00887463">
            <w:r w:rsidRPr="0026340A">
              <w:rPr>
                <w:b/>
                <w:bCs/>
              </w:rPr>
              <w:t>Объём работ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F75C03" w14:textId="77777777" w:rsidR="00217BE4" w:rsidRPr="0026340A" w:rsidRDefault="00217BE4"/>
        </w:tc>
      </w:tr>
      <w:tr w:rsidR="00217BE4" w:rsidRPr="0026340A" w14:paraId="5837739A" w14:textId="77777777" w:rsidTr="0026340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46E55F" w14:textId="77777777" w:rsidR="00217BE4" w:rsidRPr="0026340A" w:rsidRDefault="00887463">
            <w:r w:rsidRPr="0026340A">
              <w:rPr>
                <w:b/>
                <w:bCs/>
              </w:rPr>
              <w:t>Срок выполнения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DA5D3B" w14:textId="77777777" w:rsidR="00217BE4" w:rsidRPr="0026340A" w:rsidRDefault="00217BE4"/>
        </w:tc>
      </w:tr>
      <w:tr w:rsidR="00217BE4" w:rsidRPr="0026340A" w14:paraId="50F36CEC" w14:textId="77777777" w:rsidTr="0026340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5ACC9C" w14:textId="77777777" w:rsidR="00217BE4" w:rsidRPr="0026340A" w:rsidRDefault="00887463">
            <w:r w:rsidRPr="0026340A">
              <w:rPr>
                <w:b/>
                <w:bCs/>
              </w:rPr>
              <w:t>Стоимость (руб.)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686B91" w14:textId="77777777" w:rsidR="00217BE4" w:rsidRPr="0026340A" w:rsidRDefault="00217BE4"/>
        </w:tc>
      </w:tr>
      <w:tr w:rsidR="00217BE4" w:rsidRPr="0026340A" w14:paraId="60BE0B55" w14:textId="77777777" w:rsidTr="0026340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A66C02" w14:textId="77777777" w:rsidR="00217BE4" w:rsidRPr="0026340A" w:rsidRDefault="00887463">
            <w:r w:rsidRPr="0026340A">
              <w:rPr>
                <w:b/>
                <w:bCs/>
              </w:rPr>
              <w:t>Особые требования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8A4D22" w14:textId="77777777" w:rsidR="00217BE4" w:rsidRPr="0026340A" w:rsidRDefault="00217BE4"/>
        </w:tc>
      </w:tr>
    </w:tbl>
    <w:p w14:paraId="75C5B0FD" w14:textId="77777777" w:rsidR="00217BE4" w:rsidRPr="0026340A" w:rsidRDefault="00217BE4"/>
    <w:p w14:paraId="3C23D671" w14:textId="77777777" w:rsidR="00217BE4" w:rsidRPr="0026340A" w:rsidRDefault="00217BE4"/>
    <w:p w14:paraId="45E682B2" w14:textId="77777777" w:rsidR="00217BE4" w:rsidRPr="0026340A" w:rsidRDefault="00887463">
      <w:pPr>
        <w:spacing w:before="160" w:after="80"/>
      </w:pPr>
      <w:r w:rsidRPr="0026340A">
        <w:rPr>
          <w:b/>
          <w:bCs/>
          <w:color w:val="000000"/>
        </w:rPr>
        <w:t>Особые условия и требования:</w:t>
      </w:r>
    </w:p>
    <w:p w14:paraId="3730B1BE" w14:textId="77777777" w:rsidR="00217BE4" w:rsidRPr="0026340A" w:rsidRDefault="00887463">
      <w:pPr>
        <w:spacing w:after="60"/>
      </w:pPr>
      <w:r w:rsidRPr="0026340A">
        <w:rPr>
          <w:color w:val="000000"/>
        </w:rPr>
        <w:t>_______________________________________________________________________________</w:t>
      </w:r>
    </w:p>
    <w:p w14:paraId="621FA003" w14:textId="77777777" w:rsidR="00217BE4" w:rsidRPr="0026340A" w:rsidRDefault="00887463">
      <w:pPr>
        <w:spacing w:after="60"/>
      </w:pPr>
      <w:r w:rsidRPr="0026340A">
        <w:rPr>
          <w:color w:val="000000"/>
        </w:rPr>
        <w:t>_______________________________________________________________________________</w:t>
      </w:r>
    </w:p>
    <w:p w14:paraId="724A72B2" w14:textId="77777777" w:rsidR="00217BE4" w:rsidRPr="0026340A" w:rsidRDefault="00887463">
      <w:pPr>
        <w:spacing w:after="160"/>
      </w:pPr>
      <w:r w:rsidRPr="0026340A">
        <w:rPr>
          <w:color w:val="000000"/>
        </w:rPr>
        <w:t>_______________________________________________________________________________</w:t>
      </w:r>
    </w:p>
    <w:p w14:paraId="2D1F0E2D" w14:textId="77777777" w:rsidR="00217BE4" w:rsidRPr="0026340A" w:rsidRDefault="00217BE4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217BE4" w:rsidRPr="0026340A" w14:paraId="3252304F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B6FA366" w14:textId="77777777" w:rsidR="00217BE4" w:rsidRPr="0026340A" w:rsidRDefault="00887463">
            <w:pPr>
              <w:spacing w:after="120"/>
            </w:pPr>
            <w:r w:rsidRPr="0026340A">
              <w:rPr>
                <w:b/>
                <w:bCs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24DC4BBC" w14:textId="77777777" w:rsidR="00217BE4" w:rsidRPr="0026340A" w:rsidRDefault="00887463">
            <w:pPr>
              <w:spacing w:after="120"/>
            </w:pPr>
            <w:r w:rsidRPr="0026340A">
              <w:rPr>
                <w:b/>
                <w:bCs/>
              </w:rPr>
              <w:t>ЗАКАЗЧИК</w:t>
            </w:r>
          </w:p>
        </w:tc>
      </w:tr>
      <w:tr w:rsidR="00217BE4" w:rsidRPr="0026340A" w14:paraId="67E86C35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6140558" w14:textId="103EEE22" w:rsidR="00217BE4" w:rsidRPr="0026340A" w:rsidRDefault="00887463">
            <w:pPr>
              <w:spacing w:after="120"/>
            </w:pPr>
            <w:r w:rsidRPr="0026340A">
              <w:t xml:space="preserve">Лукишин Егор </w:t>
            </w:r>
            <w:r w:rsidR="00D73F9E">
              <w:t>Игоревич</w:t>
            </w:r>
            <w:bookmarkStart w:id="0" w:name="_GoBack"/>
            <w:bookmarkEnd w:id="0"/>
          </w:p>
          <w:p w14:paraId="191DAEC1" w14:textId="77777777" w:rsidR="00217BE4" w:rsidRPr="0026340A" w:rsidRDefault="00887463">
            <w:pPr>
              <w:spacing w:after="120"/>
            </w:pPr>
            <w:r w:rsidRPr="0026340A">
              <w:t>Самозанятый (плательщик НПД)</w:t>
            </w:r>
          </w:p>
          <w:p w14:paraId="22C5D4EB" w14:textId="77777777" w:rsidR="00217BE4" w:rsidRPr="0026340A" w:rsidRDefault="00887463">
            <w:pPr>
              <w:spacing w:after="120"/>
              <w:rPr>
                <w:lang w:val="en-US"/>
              </w:rPr>
            </w:pPr>
            <w:r w:rsidRPr="0026340A">
              <w:rPr>
                <w:lang w:val="en-US"/>
              </w:rPr>
              <w:t>Email: i.lukishin@mai</w:t>
            </w:r>
            <w:r w:rsidRPr="0026340A">
              <w:rPr>
                <w:lang w:val="en-US"/>
              </w:rPr>
              <w:t>l.ru</w:t>
            </w:r>
          </w:p>
          <w:p w14:paraId="1A85F4B2" w14:textId="77777777" w:rsidR="00217BE4" w:rsidRPr="0026340A" w:rsidRDefault="00887463">
            <w:pPr>
              <w:spacing w:after="120"/>
              <w:rPr>
                <w:lang w:val="en-US"/>
              </w:rPr>
            </w:pPr>
            <w:r w:rsidRPr="0026340A">
              <w:rPr>
                <w:lang w:val="en-US"/>
              </w:rPr>
              <w:t>Telegram: @VkaiFegor</w:t>
            </w:r>
          </w:p>
          <w:p w14:paraId="2009026B" w14:textId="77777777" w:rsidR="00217BE4" w:rsidRPr="0026340A" w:rsidRDefault="00887463">
            <w:pPr>
              <w:spacing w:after="120"/>
            </w:pPr>
            <w:r w:rsidRPr="0026340A">
              <w:t>Тел.: +7 984 143-11-59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4AE8DBA" w14:textId="77777777" w:rsidR="00217BE4" w:rsidRPr="0026340A" w:rsidRDefault="00887463">
            <w:pPr>
              <w:spacing w:after="120"/>
            </w:pPr>
            <w:r w:rsidRPr="0026340A">
              <w:t>________________________________</w:t>
            </w:r>
          </w:p>
          <w:p w14:paraId="077FDDA8" w14:textId="77777777" w:rsidR="00217BE4" w:rsidRPr="0026340A" w:rsidRDefault="00887463">
            <w:pPr>
              <w:spacing w:after="120"/>
            </w:pPr>
            <w:r w:rsidRPr="0026340A">
              <w:t>(ФИО / Наименование)</w:t>
            </w:r>
          </w:p>
          <w:p w14:paraId="4F673BA4" w14:textId="77777777" w:rsidR="00217BE4" w:rsidRPr="0026340A" w:rsidRDefault="00217BE4">
            <w:pPr>
              <w:spacing w:after="120"/>
            </w:pPr>
          </w:p>
          <w:p w14:paraId="4667D29A" w14:textId="77777777" w:rsidR="00217BE4" w:rsidRPr="0026340A" w:rsidRDefault="00887463">
            <w:pPr>
              <w:spacing w:after="120"/>
            </w:pPr>
            <w:r w:rsidRPr="0026340A">
              <w:t>________________________________</w:t>
            </w:r>
          </w:p>
          <w:p w14:paraId="1807377D" w14:textId="77777777" w:rsidR="00217BE4" w:rsidRPr="0026340A" w:rsidRDefault="00887463">
            <w:pPr>
              <w:spacing w:after="120"/>
            </w:pPr>
            <w:r w:rsidRPr="0026340A">
              <w:t>(ИНН / ОГРН / паспорт)</w:t>
            </w:r>
          </w:p>
        </w:tc>
      </w:tr>
      <w:tr w:rsidR="00217BE4" w14:paraId="76001433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A8C1720" w14:textId="77777777" w:rsidR="00217BE4" w:rsidRPr="0026340A" w:rsidRDefault="00887463">
            <w:pPr>
              <w:spacing w:after="120"/>
            </w:pPr>
            <w:r w:rsidRPr="0026340A">
              <w:t>Подпись: ______________________</w:t>
            </w:r>
          </w:p>
          <w:p w14:paraId="4B6019B7" w14:textId="77777777" w:rsidR="00217BE4" w:rsidRPr="0026340A" w:rsidRDefault="00887463">
            <w:pPr>
              <w:spacing w:after="120"/>
            </w:pPr>
            <w:r w:rsidRPr="0026340A">
              <w:t>Дата: _________________________</w:t>
            </w:r>
          </w:p>
        </w:tc>
        <w:tc>
          <w:tcPr>
            <w:tcW w:w="46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40C75B52" w14:textId="77777777" w:rsidR="00217BE4" w:rsidRPr="0026340A" w:rsidRDefault="00887463">
            <w:pPr>
              <w:spacing w:after="120"/>
            </w:pPr>
            <w:r w:rsidRPr="0026340A">
              <w:t>Подпись: ______________________</w:t>
            </w:r>
          </w:p>
          <w:p w14:paraId="3B072A76" w14:textId="77777777" w:rsidR="00217BE4" w:rsidRPr="0026340A" w:rsidRDefault="00887463">
            <w:pPr>
              <w:spacing w:after="120"/>
            </w:pPr>
            <w:r w:rsidRPr="0026340A">
              <w:t>Дата: _________________________</w:t>
            </w:r>
          </w:p>
          <w:p w14:paraId="1CF4CA42" w14:textId="77777777" w:rsidR="00217BE4" w:rsidRPr="0026340A" w:rsidRDefault="00887463">
            <w:pPr>
              <w:spacing w:after="120"/>
            </w:pPr>
            <w:r w:rsidRPr="0026340A">
              <w:t>М.П. (при наличии)</w:t>
            </w:r>
          </w:p>
        </w:tc>
      </w:tr>
    </w:tbl>
    <w:p w14:paraId="7C13DAA4" w14:textId="77777777" w:rsidR="00887463" w:rsidRDefault="00887463"/>
    <w:sectPr w:rsidR="00887463">
      <w:footerReference w:type="default" r:id="rId7"/>
      <w:pgSz w:w="11907" w:h="16840"/>
      <w:pgMar w:top="1134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D4555" w14:textId="77777777" w:rsidR="00887463" w:rsidRDefault="00887463">
      <w:r>
        <w:separator/>
      </w:r>
    </w:p>
  </w:endnote>
  <w:endnote w:type="continuationSeparator" w:id="0">
    <w:p w14:paraId="2FA135CD" w14:textId="77777777" w:rsidR="00887463" w:rsidRDefault="0088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41537" w14:textId="77777777" w:rsidR="00217BE4" w:rsidRDefault="00887463">
    <w:pPr>
      <w:pBdr>
        <w:top w:val="single" w:sz="4" w:space="4" w:color="CCCCCC"/>
      </w:pBdr>
      <w:jc w:val="center"/>
    </w:pPr>
    <w:r>
      <w:rPr>
        <w:color w:val="888888"/>
        <w:sz w:val="18"/>
        <w:szCs w:val="18"/>
      </w:rPr>
      <w:t xml:space="preserve">Стр.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 w:rsidR="006B66F3">
      <w:rPr>
        <w:color w:val="888888"/>
        <w:sz w:val="18"/>
        <w:szCs w:val="18"/>
      </w:rPr>
      <w:fldChar w:fldCharType="separate"/>
    </w:r>
    <w:r w:rsidR="006B66F3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из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NUMPAGES</w:instrText>
    </w:r>
    <w:r w:rsidR="006B66F3">
      <w:rPr>
        <w:color w:val="888888"/>
        <w:sz w:val="18"/>
        <w:szCs w:val="18"/>
      </w:rPr>
      <w:fldChar w:fldCharType="separate"/>
    </w:r>
    <w:r w:rsidR="006B66F3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E3EE8" w14:textId="77777777" w:rsidR="00887463" w:rsidRDefault="00887463">
      <w:r>
        <w:separator/>
      </w:r>
    </w:p>
  </w:footnote>
  <w:footnote w:type="continuationSeparator" w:id="0">
    <w:p w14:paraId="5AC8212D" w14:textId="77777777" w:rsidR="00887463" w:rsidRDefault="00887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F5152"/>
    <w:multiLevelType w:val="hybridMultilevel"/>
    <w:tmpl w:val="DABE60B4"/>
    <w:lvl w:ilvl="0" w:tplc="69DA4F4C">
      <w:start w:val="1"/>
      <w:numFmt w:val="bullet"/>
      <w:lvlText w:val="●"/>
      <w:lvlJc w:val="left"/>
      <w:pPr>
        <w:ind w:left="720" w:hanging="360"/>
      </w:pPr>
    </w:lvl>
    <w:lvl w:ilvl="1" w:tplc="A1C48EE8">
      <w:start w:val="1"/>
      <w:numFmt w:val="bullet"/>
      <w:lvlText w:val="○"/>
      <w:lvlJc w:val="left"/>
      <w:pPr>
        <w:ind w:left="1440" w:hanging="360"/>
      </w:pPr>
    </w:lvl>
    <w:lvl w:ilvl="2" w:tplc="C228F8F4">
      <w:start w:val="1"/>
      <w:numFmt w:val="bullet"/>
      <w:lvlText w:val="■"/>
      <w:lvlJc w:val="left"/>
      <w:pPr>
        <w:ind w:left="2160" w:hanging="360"/>
      </w:pPr>
    </w:lvl>
    <w:lvl w:ilvl="3" w:tplc="3508C8F0">
      <w:start w:val="1"/>
      <w:numFmt w:val="bullet"/>
      <w:lvlText w:val="●"/>
      <w:lvlJc w:val="left"/>
      <w:pPr>
        <w:ind w:left="2880" w:hanging="360"/>
      </w:pPr>
    </w:lvl>
    <w:lvl w:ilvl="4" w:tplc="4C20C218">
      <w:start w:val="1"/>
      <w:numFmt w:val="bullet"/>
      <w:lvlText w:val="○"/>
      <w:lvlJc w:val="left"/>
      <w:pPr>
        <w:ind w:left="3600" w:hanging="360"/>
      </w:pPr>
    </w:lvl>
    <w:lvl w:ilvl="5" w:tplc="99C0CCFE">
      <w:start w:val="1"/>
      <w:numFmt w:val="bullet"/>
      <w:lvlText w:val="■"/>
      <w:lvlJc w:val="left"/>
      <w:pPr>
        <w:ind w:left="4320" w:hanging="360"/>
      </w:pPr>
    </w:lvl>
    <w:lvl w:ilvl="6" w:tplc="EC6A24D2">
      <w:start w:val="1"/>
      <w:numFmt w:val="bullet"/>
      <w:lvlText w:val="●"/>
      <w:lvlJc w:val="left"/>
      <w:pPr>
        <w:ind w:left="5040" w:hanging="360"/>
      </w:pPr>
    </w:lvl>
    <w:lvl w:ilvl="7" w:tplc="14A45802">
      <w:start w:val="1"/>
      <w:numFmt w:val="bullet"/>
      <w:lvlText w:val="●"/>
      <w:lvlJc w:val="left"/>
      <w:pPr>
        <w:ind w:left="5760" w:hanging="360"/>
      </w:pPr>
    </w:lvl>
    <w:lvl w:ilvl="8" w:tplc="D3F882F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216BD1"/>
    <w:multiLevelType w:val="hybridMultilevel"/>
    <w:tmpl w:val="F09E967E"/>
    <w:lvl w:ilvl="0" w:tplc="D6BC8B12">
      <w:start w:val="1"/>
      <w:numFmt w:val="bullet"/>
      <w:lvlText w:val="•"/>
      <w:lvlJc w:val="left"/>
      <w:pPr>
        <w:ind w:left="567" w:hanging="284"/>
      </w:pPr>
    </w:lvl>
    <w:lvl w:ilvl="1" w:tplc="DAB61A5E">
      <w:numFmt w:val="decimal"/>
      <w:lvlText w:val=""/>
      <w:lvlJc w:val="left"/>
    </w:lvl>
    <w:lvl w:ilvl="2" w:tplc="0A943174">
      <w:numFmt w:val="decimal"/>
      <w:lvlText w:val=""/>
      <w:lvlJc w:val="left"/>
    </w:lvl>
    <w:lvl w:ilvl="3" w:tplc="BE14A7A6">
      <w:numFmt w:val="decimal"/>
      <w:lvlText w:val=""/>
      <w:lvlJc w:val="left"/>
    </w:lvl>
    <w:lvl w:ilvl="4" w:tplc="186C2F62">
      <w:numFmt w:val="decimal"/>
      <w:lvlText w:val=""/>
      <w:lvlJc w:val="left"/>
    </w:lvl>
    <w:lvl w:ilvl="5" w:tplc="4ADE76DC">
      <w:numFmt w:val="decimal"/>
      <w:lvlText w:val=""/>
      <w:lvlJc w:val="left"/>
    </w:lvl>
    <w:lvl w:ilvl="6" w:tplc="310E5F94">
      <w:numFmt w:val="decimal"/>
      <w:lvlText w:val=""/>
      <w:lvlJc w:val="left"/>
    </w:lvl>
    <w:lvl w:ilvl="7" w:tplc="03F2C2BA">
      <w:numFmt w:val="decimal"/>
      <w:lvlText w:val=""/>
      <w:lvlJc w:val="left"/>
    </w:lvl>
    <w:lvl w:ilvl="8" w:tplc="09A66D7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E4"/>
    <w:rsid w:val="00217BE4"/>
    <w:rsid w:val="0026340A"/>
    <w:rsid w:val="006B66F3"/>
    <w:rsid w:val="00887463"/>
    <w:rsid w:val="00D7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07A07"/>
  <w15:docId w15:val="{A61BFBCD-40A0-408A-BE41-748E131D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80" w:after="140"/>
      <w:outlineLvl w:val="0"/>
    </w:pPr>
    <w:rPr>
      <w:b/>
      <w:bCs/>
      <w:color w:val="1A3E1C"/>
      <w:sz w:val="26"/>
      <w:szCs w:val="26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634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340A"/>
  </w:style>
  <w:style w:type="paragraph" w:styleId="ae">
    <w:name w:val="footer"/>
    <w:basedOn w:val="a"/>
    <w:link w:val="af"/>
    <w:uiPriority w:val="99"/>
    <w:unhideWhenUsed/>
    <w:rsid w:val="002634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1328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Egorik</cp:lastModifiedBy>
  <cp:revision>4</cp:revision>
  <dcterms:created xsi:type="dcterms:W3CDTF">2026-06-12T12:32:00Z</dcterms:created>
  <dcterms:modified xsi:type="dcterms:W3CDTF">2026-06-14T10:38:00Z</dcterms:modified>
</cp:coreProperties>
</file>